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5D0" w:rsidRPr="00AC503D" w:rsidRDefault="00670210" w:rsidP="00F525D0">
      <w:pPr>
        <w:rPr>
          <w:rFonts w:ascii="Times New Roman" w:hAnsi="Times New Roman"/>
          <w:b/>
          <w:lang w:val="ru-RU"/>
        </w:rPr>
      </w:pPr>
      <w:r w:rsidRPr="00F525D0">
        <w:rPr>
          <w:rFonts w:ascii="Times New Roman" w:hAnsi="Times New Roman"/>
          <w:b/>
          <w:sz w:val="28"/>
          <w:szCs w:val="28"/>
          <w:lang w:val="ru-RU"/>
        </w:rPr>
        <w:t xml:space="preserve">           </w:t>
      </w:r>
      <w:r w:rsidR="00AC503D">
        <w:rPr>
          <w:rFonts w:ascii="Times New Roman" w:hAnsi="Times New Roman"/>
          <w:b/>
          <w:sz w:val="28"/>
          <w:szCs w:val="28"/>
          <w:lang w:val="ru-RU"/>
        </w:rPr>
        <w:t xml:space="preserve">                </w:t>
      </w:r>
    </w:p>
    <w:p w:rsidR="008410BC" w:rsidRDefault="008410BC" w:rsidP="00462FA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</w:p>
    <w:p w:rsidR="008410BC" w:rsidRDefault="008410BC" w:rsidP="00462FA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</w:p>
    <w:p w:rsidR="008410BC" w:rsidRDefault="008410BC" w:rsidP="00462FA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noProof/>
          <w:color w:val="000000"/>
          <w:lang w:val="ru-RU" w:eastAsia="ru-RU" w:bidi="ar-SA"/>
        </w:rPr>
        <w:drawing>
          <wp:inline distT="0" distB="0" distL="0" distR="0">
            <wp:extent cx="8362950" cy="5578327"/>
            <wp:effectExtent l="19050" t="0" r="0" b="0"/>
            <wp:docPr id="4" name="Рисунок 4" descr="C:\Users\1\Pictures\2021-10-16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1-10-16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0" cy="5578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0BC" w:rsidRDefault="008410BC" w:rsidP="00462FA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</w:p>
    <w:p w:rsidR="008410BC" w:rsidRDefault="008410BC" w:rsidP="008410BC">
      <w:pPr>
        <w:ind w:right="-1"/>
        <w:rPr>
          <w:rFonts w:ascii="Times New Roman" w:hAnsi="Times New Roman"/>
          <w:b/>
          <w:color w:val="000000"/>
          <w:lang w:val="ru-RU"/>
        </w:rPr>
      </w:pPr>
    </w:p>
    <w:p w:rsidR="008410BC" w:rsidRDefault="008410BC" w:rsidP="00462FA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</w:p>
    <w:p w:rsidR="00462FAE" w:rsidRDefault="00462FAE" w:rsidP="00462FA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Календарн</w:t>
      </w:r>
      <w:proofErr w:type="gramStart"/>
      <w:r>
        <w:rPr>
          <w:rFonts w:ascii="Times New Roman" w:hAnsi="Times New Roman"/>
          <w:b/>
          <w:color w:val="000000"/>
          <w:lang w:val="ru-RU"/>
        </w:rPr>
        <w:t>о-</w:t>
      </w:r>
      <w:proofErr w:type="gramEnd"/>
      <w:r>
        <w:rPr>
          <w:rFonts w:ascii="Times New Roman" w:hAnsi="Times New Roman"/>
          <w:b/>
          <w:color w:val="000000"/>
          <w:lang w:val="ru-RU"/>
        </w:rPr>
        <w:t xml:space="preserve"> тематическое планирование с учетом рабочей программы воспитания</w:t>
      </w:r>
    </w:p>
    <w:p w:rsidR="00462FAE" w:rsidRDefault="00462FAE" w:rsidP="00462FA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 xml:space="preserve">с указанием количества </w:t>
      </w:r>
      <w:proofErr w:type="spellStart"/>
      <w:proofErr w:type="gramStart"/>
      <w:r>
        <w:rPr>
          <w:rFonts w:ascii="Times New Roman" w:hAnsi="Times New Roman"/>
          <w:b/>
          <w:color w:val="000000"/>
          <w:lang w:val="ru-RU"/>
        </w:rPr>
        <w:t>количества</w:t>
      </w:r>
      <w:proofErr w:type="spellEnd"/>
      <w:proofErr w:type="gramEnd"/>
      <w:r>
        <w:rPr>
          <w:rFonts w:ascii="Times New Roman" w:hAnsi="Times New Roman"/>
          <w:b/>
          <w:color w:val="000000"/>
          <w:lang w:val="ru-RU"/>
        </w:rPr>
        <w:t xml:space="preserve"> часов, отводимых на изучение каждой темы, </w:t>
      </w:r>
    </w:p>
    <w:p w:rsidR="00AC503D" w:rsidRDefault="00462FAE" w:rsidP="00462FA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составлено на основе учебного плана МБОУ «</w:t>
      </w:r>
      <w:proofErr w:type="gramStart"/>
      <w:r>
        <w:rPr>
          <w:rFonts w:ascii="Times New Roman" w:hAnsi="Times New Roman"/>
          <w:b/>
          <w:color w:val="000000"/>
          <w:lang w:val="ru-RU"/>
        </w:rPr>
        <w:t>Алексеевская</w:t>
      </w:r>
      <w:proofErr w:type="gramEnd"/>
      <w:r>
        <w:rPr>
          <w:rFonts w:ascii="Times New Roman" w:hAnsi="Times New Roman"/>
          <w:b/>
          <w:color w:val="000000"/>
          <w:lang w:val="ru-RU"/>
        </w:rPr>
        <w:t xml:space="preserve"> СОШ №1» на 2021-2022 учебный</w:t>
      </w:r>
      <w:r w:rsidR="00AC503D">
        <w:rPr>
          <w:rFonts w:ascii="Times New Roman" w:hAnsi="Times New Roman"/>
          <w:b/>
          <w:color w:val="000000"/>
          <w:lang w:val="ru-RU"/>
        </w:rPr>
        <w:t xml:space="preserve"> </w:t>
      </w:r>
      <w:r>
        <w:rPr>
          <w:rFonts w:ascii="Times New Roman" w:hAnsi="Times New Roman"/>
          <w:b/>
          <w:color w:val="000000"/>
          <w:lang w:val="ru-RU"/>
        </w:rPr>
        <w:t xml:space="preserve">год </w:t>
      </w:r>
    </w:p>
    <w:p w:rsidR="00462FAE" w:rsidRDefault="00462FAE" w:rsidP="00AC503D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(утверждено Решением</w:t>
      </w:r>
      <w:r w:rsidR="00AC503D">
        <w:rPr>
          <w:rFonts w:ascii="Times New Roman" w:hAnsi="Times New Roman"/>
          <w:b/>
          <w:color w:val="000000"/>
          <w:lang w:val="ru-RU"/>
        </w:rPr>
        <w:t xml:space="preserve"> </w:t>
      </w:r>
      <w:bookmarkStart w:id="0" w:name="_GoBack"/>
      <w:bookmarkEnd w:id="0"/>
      <w:r>
        <w:rPr>
          <w:rFonts w:ascii="Times New Roman" w:hAnsi="Times New Roman"/>
          <w:b/>
          <w:color w:val="000000"/>
          <w:lang w:val="ru-RU"/>
        </w:rPr>
        <w:t>педагогического совета, протокол №1 от 31.08.2021г., приказ №468 от 31.08.2021г.)</w:t>
      </w:r>
    </w:p>
    <w:p w:rsidR="00AC25FA" w:rsidRPr="00462FAE" w:rsidRDefault="00AC25FA" w:rsidP="00AC25FA">
      <w:pPr>
        <w:rPr>
          <w:rFonts w:ascii="Times New Roman" w:hAnsi="Times New Roman"/>
          <w:lang w:val="ru-RU"/>
        </w:rPr>
      </w:pPr>
    </w:p>
    <w:tbl>
      <w:tblPr>
        <w:tblStyle w:val="a3"/>
        <w:tblW w:w="15070" w:type="dxa"/>
        <w:tblLook w:val="04A0"/>
      </w:tblPr>
      <w:tblGrid>
        <w:gridCol w:w="1048"/>
        <w:gridCol w:w="11109"/>
        <w:gridCol w:w="1456"/>
        <w:gridCol w:w="82"/>
        <w:gridCol w:w="1375"/>
      </w:tblGrid>
      <w:tr w:rsidR="00AC25FA" w:rsidRPr="00100584" w:rsidTr="007D0FF1">
        <w:trPr>
          <w:trHeight w:val="404"/>
        </w:trPr>
        <w:tc>
          <w:tcPr>
            <w:tcW w:w="1048" w:type="dxa"/>
            <w:vMerge w:val="restart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0584">
              <w:rPr>
                <w:rFonts w:ascii="Times New Roman" w:eastAsia="Times New Roman" w:hAnsi="Times New Roman"/>
                <w:b/>
                <w:w w:val="95"/>
                <w:sz w:val="24"/>
                <w:szCs w:val="24"/>
              </w:rPr>
              <w:t xml:space="preserve">№ </w:t>
            </w:r>
            <w:proofErr w:type="spellStart"/>
            <w:r w:rsidRPr="00100584">
              <w:rPr>
                <w:rFonts w:ascii="Times New Roman" w:eastAsia="Times New Roman" w:hAnsi="Times New Roman"/>
                <w:b/>
                <w:w w:val="95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1109" w:type="dxa"/>
            <w:vMerge w:val="restart"/>
          </w:tcPr>
          <w:p w:rsidR="00AC25FA" w:rsidRDefault="00AC25FA" w:rsidP="007D0FF1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00584">
              <w:rPr>
                <w:rFonts w:ascii="Times New Roman" w:eastAsia="Times New Roman" w:hAnsi="Times New Roman"/>
                <w:b/>
                <w:sz w:val="24"/>
                <w:szCs w:val="24"/>
              </w:rPr>
              <w:t>Тема</w:t>
            </w:r>
            <w:proofErr w:type="spellEnd"/>
            <w:r w:rsidRPr="0010058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00584">
              <w:rPr>
                <w:rFonts w:ascii="Times New Roman" w:eastAsia="Times New Roman" w:hAnsi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2913" w:type="dxa"/>
            <w:gridSpan w:val="3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100584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  <w:proofErr w:type="spellEnd"/>
            <w:r w:rsidRPr="0010058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0058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проведения</w:t>
            </w:r>
          </w:p>
        </w:tc>
      </w:tr>
      <w:tr w:rsidR="00AC25FA" w:rsidRPr="00100584" w:rsidTr="007D0FF1">
        <w:trPr>
          <w:trHeight w:val="403"/>
        </w:trPr>
        <w:tc>
          <w:tcPr>
            <w:tcW w:w="1048" w:type="dxa"/>
            <w:vMerge/>
            <w:vAlign w:val="bottom"/>
          </w:tcPr>
          <w:p w:rsidR="00AC25FA" w:rsidRPr="00100584" w:rsidRDefault="00AC25FA" w:rsidP="007D0FF1">
            <w:pPr>
              <w:rPr>
                <w:rFonts w:ascii="Times New Roman" w:eastAsia="Times New Roman" w:hAnsi="Times New Roman"/>
                <w:b/>
                <w:w w:val="95"/>
                <w:sz w:val="24"/>
                <w:szCs w:val="24"/>
              </w:rPr>
            </w:pPr>
          </w:p>
        </w:tc>
        <w:tc>
          <w:tcPr>
            <w:tcW w:w="11109" w:type="dxa"/>
            <w:vMerge/>
            <w:vAlign w:val="bottom"/>
          </w:tcPr>
          <w:p w:rsidR="00AC25FA" w:rsidRPr="00100584" w:rsidRDefault="00AC25FA" w:rsidP="007D0FF1">
            <w:pPr>
              <w:ind w:left="214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456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План.</w:t>
            </w:r>
          </w:p>
        </w:tc>
        <w:tc>
          <w:tcPr>
            <w:tcW w:w="1457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Факт.</w:t>
            </w:r>
          </w:p>
        </w:tc>
      </w:tr>
      <w:tr w:rsidR="00AC25FA" w:rsidRPr="00100584" w:rsidTr="007D0FF1">
        <w:trPr>
          <w:trHeight w:val="540"/>
        </w:trPr>
        <w:tc>
          <w:tcPr>
            <w:tcW w:w="15070" w:type="dxa"/>
            <w:gridSpan w:val="5"/>
            <w:vAlign w:val="bottom"/>
          </w:tcPr>
          <w:p w:rsidR="00AC25FA" w:rsidRPr="00100584" w:rsidRDefault="00AC25FA" w:rsidP="00AC503D">
            <w:pPr>
              <w:jc w:val="righ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b/>
                <w:sz w:val="24"/>
                <w:szCs w:val="24"/>
              </w:rPr>
              <w:t xml:space="preserve">I </w:t>
            </w:r>
            <w:r w:rsidRPr="0010058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четверть</w:t>
            </w:r>
          </w:p>
        </w:tc>
      </w:tr>
      <w:tr w:rsidR="00FC4BC5" w:rsidRPr="006408D7" w:rsidTr="007D0FF1">
        <w:trPr>
          <w:trHeight w:val="540"/>
        </w:trPr>
        <w:tc>
          <w:tcPr>
            <w:tcW w:w="15070" w:type="dxa"/>
            <w:gridSpan w:val="5"/>
            <w:vAlign w:val="bottom"/>
          </w:tcPr>
          <w:p w:rsidR="00FC4BC5" w:rsidRPr="00FC4BC5" w:rsidRDefault="00FC4BC5" w:rsidP="007D0FF1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FC4BC5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AC25FA" w:rsidRPr="006408D7" w:rsidTr="007D0FF1">
        <w:trPr>
          <w:trHeight w:val="540"/>
        </w:trPr>
        <w:tc>
          <w:tcPr>
            <w:tcW w:w="15070" w:type="dxa"/>
            <w:gridSpan w:val="5"/>
            <w:vAlign w:val="bottom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Раздел 1. Язык и культура- 15 ч.</w:t>
            </w:r>
          </w:p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05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eastAsia="Times New Roman" w:hAnsi="Times New Roman"/>
                <w:w w:val="95"/>
                <w:sz w:val="24"/>
                <w:szCs w:val="24"/>
                <w:lang w:val="ru-RU"/>
              </w:rPr>
            </w:pPr>
            <w:r w:rsidRPr="00100584">
              <w:rPr>
                <w:rFonts w:ascii="Times New Roman" w:eastAsia="Times New Roman" w:hAnsi="Times New Roman"/>
                <w:w w:val="95"/>
                <w:sz w:val="24"/>
                <w:szCs w:val="24"/>
                <w:lang w:val="ru-RU"/>
              </w:rPr>
              <w:t>1</w:t>
            </w:r>
          </w:p>
        </w:tc>
        <w:tc>
          <w:tcPr>
            <w:tcW w:w="11109" w:type="dxa"/>
            <w:vAlign w:val="bottom"/>
          </w:tcPr>
          <w:p w:rsidR="00AC25FA" w:rsidRPr="00100584" w:rsidRDefault="00AC25FA" w:rsidP="007D0FF1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Исконно русская лексика: слова общеиндоевропейского фонда, слова праславянского (общеславянского) языка, древнерусские (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общевосточнославянские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) слова, собственно русские слова.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01.09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Собственно русские слова как база и основной источник развития лексики русского литературного языка.</w:t>
            </w:r>
          </w:p>
        </w:tc>
        <w:tc>
          <w:tcPr>
            <w:tcW w:w="1538" w:type="dxa"/>
            <w:gridSpan w:val="2"/>
          </w:tcPr>
          <w:p w:rsidR="00AC25FA" w:rsidRPr="00100584" w:rsidRDefault="006408D7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06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Роль старославянизмов в развитии русского литературного языка и их приметы.</w:t>
            </w:r>
          </w:p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08.09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Стилистически нейтральные, книжные, устаревшие старославянизмы.</w:t>
            </w:r>
          </w:p>
        </w:tc>
        <w:tc>
          <w:tcPr>
            <w:tcW w:w="1538" w:type="dxa"/>
            <w:gridSpan w:val="2"/>
          </w:tcPr>
          <w:p w:rsidR="00AC25FA" w:rsidRPr="00100584" w:rsidRDefault="006408D7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Иноязычная лексика в разговорной речи,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дисплейных текстах. 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15.09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Иноязычная лексика в современной публицистике.</w:t>
            </w:r>
          </w:p>
        </w:tc>
        <w:tc>
          <w:tcPr>
            <w:tcW w:w="1538" w:type="dxa"/>
            <w:gridSpan w:val="2"/>
          </w:tcPr>
          <w:p w:rsidR="00AC25FA" w:rsidRPr="00100584" w:rsidRDefault="006408D7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B04">
              <w:rPr>
                <w:rFonts w:ascii="Times New Roman" w:hAnsi="Times New Roman"/>
                <w:sz w:val="24"/>
                <w:szCs w:val="24"/>
                <w:lang w:val="ru-RU"/>
              </w:rPr>
              <w:t>Речевой этикет.</w:t>
            </w:r>
          </w:p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22.09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1109" w:type="dxa"/>
          </w:tcPr>
          <w:p w:rsidR="00AC25FA" w:rsidRPr="00815B0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Основные правила общения.</w:t>
            </w:r>
          </w:p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  <w:gridSpan w:val="2"/>
          </w:tcPr>
          <w:p w:rsidR="00AC25FA" w:rsidRPr="00100584" w:rsidRDefault="006408D7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Благопожелание как ключевая идея речевого этикета. </w:t>
            </w:r>
          </w:p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29.09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1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Речевой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этикет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вежливость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04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«Ты» и «ВЫ» в русском речевом этикете</w:t>
            </w:r>
            <w:proofErr w:type="gramStart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proofErr w:type="gramEnd"/>
          </w:p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06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1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«Ты» и «ВЫ» в западноевропейском, американском речевых этикетах.</w:t>
            </w:r>
          </w:p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1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Называние другого и себя, обращение к знакомому и незнакомому</w:t>
            </w:r>
          </w:p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1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Специфика приветствий, традиционная тематика бесед у русских и других народов.</w:t>
            </w:r>
          </w:p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1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Проверочная работа по теме: «Язык и культура»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C4BC5" w:rsidRPr="006408D7" w:rsidTr="00240FC3">
        <w:trPr>
          <w:trHeight w:val="180"/>
        </w:trPr>
        <w:tc>
          <w:tcPr>
            <w:tcW w:w="15070" w:type="dxa"/>
            <w:gridSpan w:val="5"/>
          </w:tcPr>
          <w:p w:rsidR="00FC4BC5" w:rsidRPr="00FC4BC5" w:rsidRDefault="00FC4BC5" w:rsidP="007D0FF1">
            <w:pPr>
              <w:jc w:val="center"/>
              <w:rPr>
                <w:rFonts w:ascii="Times New Roman" w:hAnsi="Times New Roman"/>
                <w:lang w:val="ru-RU"/>
              </w:rPr>
            </w:pPr>
            <w:r w:rsidRPr="00FC4BC5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AC25FA" w:rsidRPr="00100584" w:rsidTr="007D0FF1">
        <w:trPr>
          <w:trHeight w:val="180"/>
        </w:trPr>
        <w:tc>
          <w:tcPr>
            <w:tcW w:w="15070" w:type="dxa"/>
            <w:gridSpan w:val="5"/>
          </w:tcPr>
          <w:p w:rsidR="00AC25FA" w:rsidRPr="00815B04" w:rsidRDefault="00AC25FA" w:rsidP="007D0FF1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15B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Раздел 2. Культура речи.- 30 ч.</w:t>
            </w:r>
          </w:p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Основные орфоэпические нормы современного русского литературного языка.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6408D7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бобщение знаний об основных орфоэпических нормах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современного русского литературного языка.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27.10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16D3E" w:rsidRPr="00100584" w:rsidTr="009A2105">
        <w:trPr>
          <w:trHeight w:val="180"/>
        </w:trPr>
        <w:tc>
          <w:tcPr>
            <w:tcW w:w="15070" w:type="dxa"/>
            <w:gridSpan w:val="5"/>
          </w:tcPr>
          <w:p w:rsidR="00016D3E" w:rsidRPr="00100584" w:rsidRDefault="00016D3E" w:rsidP="00016D3E">
            <w:pPr>
              <w:jc w:val="right"/>
              <w:rPr>
                <w:rFonts w:ascii="Times New Roman" w:hAnsi="Times New Roman"/>
                <w:lang w:val="ru-RU"/>
              </w:rPr>
            </w:pPr>
            <w:r w:rsidRPr="00A32756">
              <w:rPr>
                <w:rFonts w:ascii="Times New Roman" w:hAnsi="Times New Roman"/>
                <w:b/>
                <w:sz w:val="24"/>
                <w:szCs w:val="24"/>
              </w:rPr>
              <w:t>II</w:t>
            </w:r>
            <w:r w:rsidRPr="00A3275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четверть</w:t>
            </w: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1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Типичные орфоэпические ошибки в современной речи.  Произношение гласных [э], [о] после мягких согласных и шипящих; </w:t>
            </w:r>
            <w:proofErr w:type="gramStart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безударный</w:t>
            </w:r>
            <w:proofErr w:type="gramEnd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[о] в словах иностранного происхождения; произношение парных по твердости-мягкости согласных перед [е] в словах иностранного происхождения.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08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11109" w:type="dxa"/>
          </w:tcPr>
          <w:p w:rsidR="00AC25FA" w:rsidRPr="00100584" w:rsidRDefault="00AC25FA" w:rsidP="00AC503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Произношение безударного [а] после ж и </w:t>
            </w:r>
            <w:proofErr w:type="spellStart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ш</w:t>
            </w:r>
            <w:proofErr w:type="spellEnd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; произношение сочетания </w:t>
            </w:r>
            <w:proofErr w:type="spellStart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чн</w:t>
            </w:r>
            <w:proofErr w:type="spellEnd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proofErr w:type="gramStart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чт</w:t>
            </w:r>
            <w:proofErr w:type="spellEnd"/>
            <w:proofErr w:type="gramEnd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; произношение женских отчеств на -</w:t>
            </w:r>
            <w:proofErr w:type="spellStart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ична</w:t>
            </w:r>
            <w:proofErr w:type="spellEnd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, -</w:t>
            </w:r>
            <w:proofErr w:type="spellStart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инична</w:t>
            </w:r>
            <w:proofErr w:type="spellEnd"/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; произношение твёрдого [н] перед мягкими [ф'] и [в']; произношение мягкого [н] перед ч и щ.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10.1</w:t>
            </w:r>
            <w:r w:rsidR="00016D3E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2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Типичные акцентологические ошибки в современной речи.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016D3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2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Основные лексические нормы современного русского литературного языка.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17.1</w:t>
            </w:r>
            <w:r w:rsidR="00016D3E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2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бобщение знаний об основных лексических нормах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современного русского литературного языка.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2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Терминология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точность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речи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24.1</w:t>
            </w:r>
            <w:r w:rsidR="00016D3E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2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109" w:type="dxa"/>
          </w:tcPr>
          <w:p w:rsidR="00AC25FA" w:rsidRPr="00FC52BD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Основные требования к т</w:t>
            </w:r>
            <w:r w:rsidRPr="00FC52BD">
              <w:rPr>
                <w:rFonts w:ascii="Times New Roman" w:hAnsi="Times New Roman"/>
                <w:sz w:val="24"/>
                <w:szCs w:val="24"/>
                <w:lang w:val="ru-RU"/>
              </w:rPr>
              <w:t>ерминологи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C52B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точнос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ти</w:t>
            </w:r>
            <w:r w:rsidRPr="00FC52B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речи.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29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2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Совершенствование навыков 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употребления терминов в научном стиле речи.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01.12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2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Нормы употребления терминов в научном стиле речи.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06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2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Особенности употребления терминов в публицистике, художественной литературе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08.12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2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Особенности употребления терминов в  разговорной речи.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29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Типичные речевые </w:t>
            </w:r>
            <w:proofErr w:type="gramStart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ошибки</w:t>
            </w:r>
            <w:proofErr w:type="gramEnd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‚ связанные с употреблением терминов.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15.1</w:t>
            </w:r>
            <w:r w:rsidR="00016D3E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3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109" w:type="dxa"/>
          </w:tcPr>
          <w:p w:rsidR="00AC25FA" w:rsidRPr="00AC25FA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Употребления заимствованных слов в разговорной речи.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11109" w:type="dxa"/>
          </w:tcPr>
          <w:p w:rsidR="00AC25FA" w:rsidRPr="00AC25FA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25FA">
              <w:rPr>
                <w:rFonts w:ascii="Times New Roman" w:hAnsi="Times New Roman"/>
                <w:sz w:val="24"/>
                <w:szCs w:val="24"/>
                <w:lang w:val="ru-RU"/>
              </w:rPr>
              <w:t>Нарушение точности словоупотребления заимствованных слов.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22.12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3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Основные грамматические нормы современного русского литературного языка.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5070" w:type="dxa"/>
            <w:gridSpan w:val="5"/>
          </w:tcPr>
          <w:p w:rsidR="00AC25FA" w:rsidRPr="00016D3E" w:rsidRDefault="00AC25FA" w:rsidP="00016D3E">
            <w:pPr>
              <w:jc w:val="righ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15B04">
              <w:rPr>
                <w:rFonts w:ascii="Times New Roman" w:hAnsi="Times New Roman"/>
                <w:b/>
                <w:sz w:val="24"/>
                <w:szCs w:val="24"/>
              </w:rPr>
              <w:t>III</w:t>
            </w:r>
            <w:r w:rsidRPr="00815B0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четверть</w:t>
            </w: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3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Типичные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грамматические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ошибки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12.01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3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Согласование: согласование сказуемого с подлежащим, имеющим в своем составе количественно-именное сочетание.  Согласование сказуемого с подлежащим, выраженным существительным со значением лица женского рода (врач пришел – врач пришла); согласование сказуемого с подлежащим, выраженным сочетанием числительного несколько и существительным; согласование определения в количественно-именных сочетаниях с числительными два, три, четыре (два новых стола, две молодых женщины и две молодые женщины).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Нормы построения словосочетаний по типу согласования (маршрутное такси, обеих сестер – обоих братьев). 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19.01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Варианты грамматической нормы: согласование сказуемого с подлежащим, выраженным сочетанием слов много, мало, немного, немало, сколько, столько, большинство, меньшинство.</w:t>
            </w:r>
            <w:proofErr w:type="gramEnd"/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3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Отражение вариантов грамматической нормы в современных грамматических словарях и справочниках.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26.01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3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Речевой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этикет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31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11109" w:type="dxa"/>
          </w:tcPr>
          <w:p w:rsidR="00AC25FA" w:rsidRPr="00AC25FA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25FA">
              <w:rPr>
                <w:rFonts w:ascii="Times New Roman" w:hAnsi="Times New Roman"/>
                <w:sz w:val="24"/>
                <w:szCs w:val="24"/>
                <w:lang w:val="ru-RU"/>
              </w:rPr>
              <w:t>Активные процессы в речевом этикете.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02.02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AC25FA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4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109" w:type="dxa"/>
          </w:tcPr>
          <w:p w:rsidR="00AC25FA" w:rsidRPr="00AC25FA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25FA">
              <w:rPr>
                <w:rFonts w:ascii="Times New Roman" w:hAnsi="Times New Roman"/>
                <w:sz w:val="24"/>
                <w:szCs w:val="24"/>
                <w:lang w:val="ru-RU"/>
              </w:rPr>
              <w:t>Этика. Нормы и правила поведения.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07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AC25FA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Новые варианты приветст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вия и прощания, возникшие в СМИ. 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09.02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C52BD">
              <w:rPr>
                <w:rFonts w:ascii="Times New Roman" w:hAnsi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Новые варианты приветствия и прощания, возникшие в СМИ; изменение обращений‚ использования собственных имен; их оценка.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4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Речевая агрессия. 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16.02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11109" w:type="dxa"/>
          </w:tcPr>
          <w:p w:rsidR="00AC25FA" w:rsidRPr="00FC52BD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Этикетные речевые тактики и </w:t>
            </w:r>
            <w:proofErr w:type="gramStart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приёмы</w:t>
            </w:r>
            <w:proofErr w:type="gramEnd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коммуникации‚ помогающие противостоять речевой агрессии. </w:t>
            </w:r>
            <w:r w:rsidRPr="00FC52BD">
              <w:rPr>
                <w:rFonts w:ascii="Times New Roman" w:hAnsi="Times New Roman"/>
                <w:sz w:val="24"/>
                <w:szCs w:val="24"/>
                <w:lang w:val="ru-RU"/>
              </w:rPr>
              <w:t>Синонимия речевых формул.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4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1109" w:type="dxa"/>
          </w:tcPr>
          <w:p w:rsidR="00AC25FA" w:rsidRPr="00FC52BD" w:rsidRDefault="00AC25FA" w:rsidP="007D0FF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C52B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Проверочная работа по теме: «Культура речи»</w:t>
            </w:r>
          </w:p>
        </w:tc>
        <w:tc>
          <w:tcPr>
            <w:tcW w:w="1538" w:type="dxa"/>
            <w:gridSpan w:val="2"/>
          </w:tcPr>
          <w:p w:rsidR="00AC25FA" w:rsidRPr="00FC52BD" w:rsidRDefault="00AC25FA" w:rsidP="007D0FF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C52B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23.02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C4BC5" w:rsidRPr="006408D7" w:rsidTr="00582A8B">
        <w:trPr>
          <w:trHeight w:val="180"/>
        </w:trPr>
        <w:tc>
          <w:tcPr>
            <w:tcW w:w="15070" w:type="dxa"/>
            <w:gridSpan w:val="5"/>
          </w:tcPr>
          <w:p w:rsidR="00FC4BC5" w:rsidRPr="00FC4BC5" w:rsidRDefault="00FC4BC5" w:rsidP="007D0FF1">
            <w:pPr>
              <w:jc w:val="center"/>
              <w:rPr>
                <w:rFonts w:ascii="Times New Roman" w:hAnsi="Times New Roman"/>
                <w:lang w:val="ru-RU"/>
              </w:rPr>
            </w:pPr>
            <w:r w:rsidRPr="00FC4BC5">
              <w:rPr>
                <w:rFonts w:ascii="Times New Roman" w:eastAsia="Times New Roman" w:hAnsi="Times New Roman"/>
                <w:b/>
                <w:szCs w:val="24"/>
                <w:lang w:val="ru-RU"/>
              </w:rPr>
              <w:lastRenderedPageBreak/>
              <w:t>3.4.Модуль воспитательной работы «Школьный урок»</w:t>
            </w:r>
          </w:p>
        </w:tc>
      </w:tr>
      <w:tr w:rsidR="00AC25FA" w:rsidRPr="00100584" w:rsidTr="007D0FF1">
        <w:trPr>
          <w:trHeight w:val="180"/>
        </w:trPr>
        <w:tc>
          <w:tcPr>
            <w:tcW w:w="15070" w:type="dxa"/>
            <w:gridSpan w:val="5"/>
          </w:tcPr>
          <w:p w:rsidR="00AC25FA" w:rsidRPr="00815B04" w:rsidRDefault="00AC25FA" w:rsidP="007D0FF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815B04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proofErr w:type="spellEnd"/>
            <w:r w:rsidRPr="00815B04">
              <w:rPr>
                <w:rFonts w:ascii="Times New Roman" w:hAnsi="Times New Roman"/>
                <w:b/>
                <w:sz w:val="24"/>
                <w:szCs w:val="24"/>
              </w:rPr>
              <w:t xml:space="preserve"> 3. </w:t>
            </w:r>
            <w:proofErr w:type="spellStart"/>
            <w:r w:rsidRPr="00815B04">
              <w:rPr>
                <w:rFonts w:ascii="Times New Roman" w:hAnsi="Times New Roman"/>
                <w:b/>
                <w:sz w:val="24"/>
                <w:szCs w:val="24"/>
              </w:rPr>
              <w:t>Речь</w:t>
            </w:r>
            <w:proofErr w:type="spellEnd"/>
            <w:r w:rsidRPr="00815B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4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1109" w:type="dxa"/>
          </w:tcPr>
          <w:p w:rsidR="00AC25FA" w:rsidRPr="00AC503D" w:rsidRDefault="00AC25FA" w:rsidP="00AC503D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Речевая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деятельность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Текст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4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Язык и речь. 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02.03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Виды речевой деятельности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07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11109" w:type="dxa"/>
          </w:tcPr>
          <w:p w:rsidR="00AC25FA" w:rsidRPr="00100584" w:rsidRDefault="00AC25FA" w:rsidP="00AC503D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Эффективные приёмы 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лушания. 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09.03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11109" w:type="dxa"/>
          </w:tcPr>
          <w:p w:rsidR="00AC25FA" w:rsidRPr="00100584" w:rsidRDefault="00AC25FA" w:rsidP="00AC503D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Предтекстовый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gramStart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текстовый</w:t>
            </w:r>
            <w:proofErr w:type="gramEnd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послетекстовый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этапы работы.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5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Основные методы, способы и средства получения, переработки информации.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16.03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5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109" w:type="dxa"/>
          </w:tcPr>
          <w:p w:rsidR="00AC25FA" w:rsidRPr="00FC52BD" w:rsidRDefault="00AC25FA" w:rsidP="007D0FF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C52B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Проверочная работа по теме: «Речь. </w:t>
            </w:r>
            <w:proofErr w:type="spellStart"/>
            <w:r w:rsidRPr="00FC52BD">
              <w:rPr>
                <w:rFonts w:ascii="Times New Roman" w:hAnsi="Times New Roman"/>
                <w:b/>
                <w:sz w:val="24"/>
                <w:szCs w:val="24"/>
              </w:rPr>
              <w:t>Речевая</w:t>
            </w:r>
            <w:proofErr w:type="spellEnd"/>
            <w:r w:rsidRPr="00FC52B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C52BD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  <w:proofErr w:type="spellEnd"/>
            <w:r w:rsidRPr="00FC52BD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FC52BD">
              <w:rPr>
                <w:rFonts w:ascii="Times New Roman" w:hAnsi="Times New Roman"/>
                <w:b/>
                <w:sz w:val="24"/>
                <w:szCs w:val="24"/>
              </w:rPr>
              <w:t>Текст</w:t>
            </w:r>
            <w:proofErr w:type="spellEnd"/>
            <w:r w:rsidRPr="00FC52BD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5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Текст как единица языка и речи</w:t>
            </w:r>
          </w:p>
        </w:tc>
        <w:tc>
          <w:tcPr>
            <w:tcW w:w="1538" w:type="dxa"/>
            <w:gridSpan w:val="2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23.03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16D3E" w:rsidRPr="00100584" w:rsidTr="0027030B">
        <w:trPr>
          <w:trHeight w:val="180"/>
        </w:trPr>
        <w:tc>
          <w:tcPr>
            <w:tcW w:w="15070" w:type="dxa"/>
            <w:gridSpan w:val="5"/>
          </w:tcPr>
          <w:p w:rsidR="00016D3E" w:rsidRPr="00100584" w:rsidRDefault="00016D3E" w:rsidP="00016D3E">
            <w:pPr>
              <w:jc w:val="right"/>
              <w:rPr>
                <w:rFonts w:ascii="Times New Roman" w:hAnsi="Times New Roman"/>
                <w:lang w:val="ru-RU"/>
              </w:rPr>
            </w:pPr>
            <w:r w:rsidRPr="00A32756">
              <w:rPr>
                <w:rFonts w:ascii="Times New Roman" w:hAnsi="Times New Roman"/>
                <w:b/>
              </w:rPr>
              <w:t xml:space="preserve">IV </w:t>
            </w:r>
            <w:r w:rsidRPr="00A32756">
              <w:rPr>
                <w:rFonts w:ascii="Times New Roman" w:hAnsi="Times New Roman"/>
                <w:b/>
                <w:lang w:val="ru-RU"/>
              </w:rPr>
              <w:t>четверть</w:t>
            </w: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5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Структура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аргументации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тезис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аргумент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06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5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Способы аргументации. Правила эффективной аргументации. 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Причины неэффективной аргументации в учебно-научном общении.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5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Доказательство и его структура. 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Способы опровержения доводов оппонента: критика тезиса, критика аргументов, критика демонстрации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Функциональные разновидности языка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Разговорная речь.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C52BD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Функциональные разновидности языка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Самохарактеристика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самопрезентация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поздравление. 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C52BD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Научный стиль речи. Специфика оформления текста как результата проектной (исследовательской) деятельности.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02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6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109" w:type="dxa"/>
          </w:tcPr>
          <w:p w:rsidR="00AC25FA" w:rsidRPr="00FC52BD" w:rsidRDefault="00AC25FA" w:rsidP="007D0FF1">
            <w:pPr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Специфика оформления текста как результата проектной (исследовательской) деятельности.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04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11109" w:type="dxa"/>
          </w:tcPr>
          <w:p w:rsidR="00AC25FA" w:rsidRPr="00FC52BD" w:rsidRDefault="00AC25FA" w:rsidP="007D0FF1">
            <w:pPr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Урок-викторина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09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6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Учебно-научная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дискуссия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Стандартные обороты речи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Стандартные обороты речи для участия в учебно-научной дискуссии.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6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Язык художественной литературы. Сочинение. Письмо другу (в том числе электронного), страницы дневника и т.д.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100584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</w:rPr>
              <w:t>6</w:t>
            </w: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1109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Проверочная работа по теме: «Речь.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Речевая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деятельность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0584">
              <w:rPr>
                <w:rFonts w:ascii="Times New Roman" w:hAnsi="Times New Roman"/>
                <w:sz w:val="24"/>
                <w:szCs w:val="24"/>
              </w:rPr>
              <w:t>Текст</w:t>
            </w:r>
            <w:proofErr w:type="spellEnd"/>
            <w:r w:rsidRPr="0010058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375" w:type="dxa"/>
          </w:tcPr>
          <w:p w:rsidR="00AC25FA" w:rsidRPr="00100584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25FA" w:rsidRPr="004C4039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69</w:t>
            </w:r>
          </w:p>
        </w:tc>
        <w:tc>
          <w:tcPr>
            <w:tcW w:w="11109" w:type="dxa"/>
          </w:tcPr>
          <w:p w:rsidR="00AC25FA" w:rsidRPr="00FC52BD" w:rsidRDefault="004C4039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Работв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над ошибками. </w:t>
            </w:r>
            <w:r w:rsidR="00AC25FA">
              <w:rPr>
                <w:rFonts w:ascii="Times New Roman" w:hAnsi="Times New Roman"/>
                <w:sz w:val="24"/>
                <w:szCs w:val="24"/>
                <w:lang w:val="ru-RU"/>
              </w:rPr>
              <w:t>Обобщающий урок.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375" w:type="dxa"/>
          </w:tcPr>
          <w:p w:rsidR="00AC25FA" w:rsidRPr="004C4039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C25FA" w:rsidRPr="004C4039" w:rsidTr="007D0FF1">
        <w:trPr>
          <w:trHeight w:val="180"/>
        </w:trPr>
        <w:tc>
          <w:tcPr>
            <w:tcW w:w="1048" w:type="dxa"/>
          </w:tcPr>
          <w:p w:rsidR="00AC25FA" w:rsidRPr="00100584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00584">
              <w:rPr>
                <w:rFonts w:ascii="Times New Roman" w:hAnsi="Times New Roman"/>
                <w:sz w:val="24"/>
                <w:szCs w:val="24"/>
                <w:lang w:val="ru-RU"/>
              </w:rPr>
              <w:t>70</w:t>
            </w:r>
          </w:p>
        </w:tc>
        <w:tc>
          <w:tcPr>
            <w:tcW w:w="11109" w:type="dxa"/>
          </w:tcPr>
          <w:p w:rsidR="00AC25FA" w:rsidRPr="00FC52BD" w:rsidRDefault="00AC25FA" w:rsidP="007D0FF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Защита проектов.</w:t>
            </w:r>
          </w:p>
        </w:tc>
        <w:tc>
          <w:tcPr>
            <w:tcW w:w="1538" w:type="dxa"/>
            <w:gridSpan w:val="2"/>
          </w:tcPr>
          <w:p w:rsidR="00AC25FA" w:rsidRPr="00100584" w:rsidRDefault="00016D3E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="00AC25FA" w:rsidRPr="00100584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375" w:type="dxa"/>
          </w:tcPr>
          <w:p w:rsidR="00AC25FA" w:rsidRPr="004C4039" w:rsidRDefault="00AC25FA" w:rsidP="007D0F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AC503D" w:rsidRPr="00AC503D" w:rsidRDefault="00AC503D" w:rsidP="00AC503D">
      <w:pPr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rPr>
          <w:rFonts w:ascii="Times New Roman" w:hAnsi="Times New Roman"/>
          <w:sz w:val="28"/>
          <w:szCs w:val="28"/>
          <w:lang w:val="ru-RU"/>
        </w:rPr>
      </w:pPr>
    </w:p>
    <w:p w:rsidR="004D2630" w:rsidRPr="00AC503D" w:rsidRDefault="004D2630" w:rsidP="004D2630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C503D">
        <w:rPr>
          <w:rFonts w:ascii="Times New Roman" w:hAnsi="Times New Roman"/>
          <w:b/>
          <w:sz w:val="28"/>
          <w:szCs w:val="28"/>
          <w:lang w:val="ru-RU"/>
        </w:rPr>
        <w:t>Лист примечаний к календарно-тематическому планированию учебного предмета</w:t>
      </w:r>
    </w:p>
    <w:p w:rsidR="004D2630" w:rsidRPr="00A35F75" w:rsidRDefault="004D2630" w:rsidP="004D2630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9"/>
        <w:gridCol w:w="1593"/>
        <w:gridCol w:w="1500"/>
        <w:gridCol w:w="5555"/>
        <w:gridCol w:w="1201"/>
        <w:gridCol w:w="1201"/>
        <w:gridCol w:w="3042"/>
      </w:tblGrid>
      <w:tr w:rsidR="004D2630" w:rsidRPr="00A35F75" w:rsidTr="00BD6CAD">
        <w:trPr>
          <w:trHeight w:val="457"/>
          <w:jc w:val="center"/>
        </w:trPr>
        <w:tc>
          <w:tcPr>
            <w:tcW w:w="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№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урока</w:t>
            </w:r>
            <w:proofErr w:type="spellEnd"/>
          </w:p>
        </w:tc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Даты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по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КТП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Даты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проведения</w:t>
            </w:r>
            <w:proofErr w:type="spellEnd"/>
          </w:p>
        </w:tc>
        <w:tc>
          <w:tcPr>
            <w:tcW w:w="5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Количество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часов</w:t>
            </w:r>
            <w:proofErr w:type="spellEnd"/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Причина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корректировки</w:t>
            </w:r>
            <w:proofErr w:type="spellEnd"/>
          </w:p>
        </w:tc>
      </w:tr>
      <w:tr w:rsidR="004D2630" w:rsidRPr="00A35F75" w:rsidTr="00BD6CAD">
        <w:trPr>
          <w:trHeight w:val="786"/>
          <w:jc w:val="center"/>
        </w:trPr>
        <w:tc>
          <w:tcPr>
            <w:tcW w:w="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30" w:rsidRPr="00A35F75" w:rsidRDefault="004D2630" w:rsidP="00BD6CAD">
            <w:pPr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30" w:rsidRPr="00A35F75" w:rsidRDefault="004D2630" w:rsidP="00BD6CAD">
            <w:pPr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30" w:rsidRPr="00A35F75" w:rsidRDefault="004D2630" w:rsidP="00BD6CAD">
            <w:pPr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30" w:rsidRPr="00A35F75" w:rsidRDefault="004D2630" w:rsidP="00BD6CAD">
            <w:pPr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По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плану</w:t>
            </w:r>
            <w:proofErr w:type="spellEnd"/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По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факту</w:t>
            </w:r>
            <w:proofErr w:type="spellEnd"/>
          </w:p>
        </w:tc>
        <w:tc>
          <w:tcPr>
            <w:tcW w:w="3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30" w:rsidRPr="00A35F75" w:rsidRDefault="004D2630" w:rsidP="00BD6CAD">
            <w:pPr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D2630" w:rsidRPr="00A35F75" w:rsidTr="00BD6CAD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D2630" w:rsidRPr="00A35F75" w:rsidTr="00BD6CAD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D2630" w:rsidRPr="00A35F75" w:rsidTr="00BD6CAD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D2630" w:rsidRPr="00A35F75" w:rsidTr="00BD6CAD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D2630" w:rsidRPr="00A35F75" w:rsidTr="00BD6CAD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D2630" w:rsidRPr="00A35F75" w:rsidTr="00BD6CAD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D2630" w:rsidRPr="00A35F75" w:rsidTr="00BD6CAD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D2630" w:rsidRPr="00A35F75" w:rsidTr="00BD6CAD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4D2630" w:rsidRPr="00A35F75" w:rsidTr="00BD6CAD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630" w:rsidRPr="00A35F75" w:rsidRDefault="004D2630" w:rsidP="00BD6CA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4D2630" w:rsidRPr="00AC503D" w:rsidRDefault="004D2630" w:rsidP="004D2630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BC6EAC" w:rsidRPr="00B12924" w:rsidRDefault="00BC6EAC">
      <w:pPr>
        <w:rPr>
          <w:rFonts w:ascii="Times New Roman" w:hAnsi="Times New Roman"/>
        </w:rPr>
      </w:pPr>
    </w:p>
    <w:p w:rsidR="00BC6EAC" w:rsidRPr="00B12924" w:rsidRDefault="00BC6EAC">
      <w:pPr>
        <w:rPr>
          <w:rFonts w:ascii="Times New Roman" w:hAnsi="Times New Roman"/>
        </w:rPr>
      </w:pPr>
    </w:p>
    <w:p w:rsidR="00BC6EAC" w:rsidRPr="00B12924" w:rsidRDefault="00BC6EAC">
      <w:pPr>
        <w:rPr>
          <w:rFonts w:ascii="Times New Roman" w:hAnsi="Times New Roman"/>
        </w:rPr>
      </w:pPr>
    </w:p>
    <w:p w:rsidR="00BC6EAC" w:rsidRPr="00B12924" w:rsidRDefault="00BC6EAC">
      <w:pPr>
        <w:rPr>
          <w:rFonts w:ascii="Times New Roman" w:hAnsi="Times New Roman"/>
        </w:rPr>
      </w:pPr>
    </w:p>
    <w:p w:rsidR="00BC6EAC" w:rsidRPr="00B12924" w:rsidRDefault="00BC6EAC">
      <w:pPr>
        <w:rPr>
          <w:rFonts w:ascii="Times New Roman" w:hAnsi="Times New Roman"/>
        </w:rPr>
      </w:pPr>
    </w:p>
    <w:p w:rsidR="00BC6EAC" w:rsidRPr="00B12924" w:rsidRDefault="00BC6EAC">
      <w:pPr>
        <w:rPr>
          <w:rFonts w:ascii="Times New Roman" w:hAnsi="Times New Roman"/>
        </w:rPr>
      </w:pPr>
    </w:p>
    <w:p w:rsidR="00BC6EAC" w:rsidRPr="00B12924" w:rsidRDefault="00BC6EAC">
      <w:pPr>
        <w:rPr>
          <w:rFonts w:ascii="Times New Roman" w:hAnsi="Times New Roman"/>
        </w:rPr>
      </w:pPr>
    </w:p>
    <w:p w:rsidR="00BC6EAC" w:rsidRPr="00B12924" w:rsidRDefault="00BC6EAC">
      <w:pPr>
        <w:rPr>
          <w:rFonts w:ascii="Times New Roman" w:hAnsi="Times New Roman"/>
        </w:rPr>
      </w:pPr>
    </w:p>
    <w:p w:rsidR="00BC6EAC" w:rsidRPr="00B12924" w:rsidRDefault="008410BC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val="ru-RU" w:eastAsia="ru-RU" w:bidi="ar-SA"/>
        </w:rPr>
        <w:drawing>
          <wp:inline distT="0" distB="0" distL="0" distR="0">
            <wp:extent cx="8515349" cy="4765963"/>
            <wp:effectExtent l="19050" t="0" r="1" b="0"/>
            <wp:docPr id="5" name="Рисунок 5" descr="C:\Users\1\Pictures\2021-10-1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2021-10-16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49" cy="4765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6EAC" w:rsidRPr="00B12924" w:rsidSect="00F525D0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4351" w:rsidRDefault="00E74351" w:rsidP="008410BC">
      <w:r>
        <w:separator/>
      </w:r>
    </w:p>
  </w:endnote>
  <w:endnote w:type="continuationSeparator" w:id="0">
    <w:p w:rsidR="00E74351" w:rsidRDefault="00E74351" w:rsidP="00841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4351" w:rsidRDefault="00E74351" w:rsidP="008410BC">
      <w:r>
        <w:separator/>
      </w:r>
    </w:p>
  </w:footnote>
  <w:footnote w:type="continuationSeparator" w:id="0">
    <w:p w:rsidR="00E74351" w:rsidRDefault="00E74351" w:rsidP="00841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65A5A"/>
    <w:multiLevelType w:val="hybridMultilevel"/>
    <w:tmpl w:val="0882E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0012DA"/>
    <w:multiLevelType w:val="hybridMultilevel"/>
    <w:tmpl w:val="BD46DEB4"/>
    <w:lvl w:ilvl="0" w:tplc="85D81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F7035BF"/>
    <w:multiLevelType w:val="hybridMultilevel"/>
    <w:tmpl w:val="7C485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BA39A9"/>
    <w:multiLevelType w:val="hybridMultilevel"/>
    <w:tmpl w:val="CE9CD748"/>
    <w:lvl w:ilvl="0" w:tplc="856276CC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C6EAC"/>
    <w:rsid w:val="00016D3E"/>
    <w:rsid w:val="000A08DB"/>
    <w:rsid w:val="00100B3C"/>
    <w:rsid w:val="00195014"/>
    <w:rsid w:val="0027108F"/>
    <w:rsid w:val="00301C16"/>
    <w:rsid w:val="003672A3"/>
    <w:rsid w:val="003B7ABE"/>
    <w:rsid w:val="00462FAE"/>
    <w:rsid w:val="004956BC"/>
    <w:rsid w:val="004C4039"/>
    <w:rsid w:val="004D2630"/>
    <w:rsid w:val="004F058E"/>
    <w:rsid w:val="00605CD0"/>
    <w:rsid w:val="006408D7"/>
    <w:rsid w:val="00645F0E"/>
    <w:rsid w:val="00670210"/>
    <w:rsid w:val="00694F28"/>
    <w:rsid w:val="006C0FE6"/>
    <w:rsid w:val="006F4BED"/>
    <w:rsid w:val="00816006"/>
    <w:rsid w:val="008410BC"/>
    <w:rsid w:val="008B0944"/>
    <w:rsid w:val="009937E2"/>
    <w:rsid w:val="00A32756"/>
    <w:rsid w:val="00A413D9"/>
    <w:rsid w:val="00A533EC"/>
    <w:rsid w:val="00AA0D82"/>
    <w:rsid w:val="00AC25FA"/>
    <w:rsid w:val="00AC503D"/>
    <w:rsid w:val="00B12924"/>
    <w:rsid w:val="00B43F96"/>
    <w:rsid w:val="00BC6EAC"/>
    <w:rsid w:val="00BF0ED0"/>
    <w:rsid w:val="00C50010"/>
    <w:rsid w:val="00CA485F"/>
    <w:rsid w:val="00E12C9D"/>
    <w:rsid w:val="00E74351"/>
    <w:rsid w:val="00EE283F"/>
    <w:rsid w:val="00F525D0"/>
    <w:rsid w:val="00FC094D"/>
    <w:rsid w:val="00FC4BC5"/>
    <w:rsid w:val="00FE2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5D0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525D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25D0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25D0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25D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25D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25D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25D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25D0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25D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6E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F525D0"/>
    <w:pPr>
      <w:ind w:left="720"/>
      <w:contextualSpacing/>
    </w:pPr>
  </w:style>
  <w:style w:type="paragraph" w:customStyle="1" w:styleId="ConsPlusNormal">
    <w:name w:val="ConsPlusNormal"/>
    <w:uiPriority w:val="99"/>
    <w:rsid w:val="0067021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a6">
    <w:name w:val="annotation text"/>
    <w:basedOn w:val="a"/>
    <w:link w:val="a7"/>
    <w:uiPriority w:val="99"/>
    <w:semiHidden/>
    <w:unhideWhenUsed/>
    <w:rsid w:val="00670210"/>
    <w:pPr>
      <w:jc w:val="both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670210"/>
    <w:rPr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F525D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525D0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525D0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F525D0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525D0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F525D0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F525D0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525D0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F525D0"/>
    <w:rPr>
      <w:rFonts w:asciiTheme="majorHAnsi" w:eastAsiaTheme="majorEastAsia" w:hAnsiTheme="majorHAnsi"/>
    </w:rPr>
  </w:style>
  <w:style w:type="paragraph" w:styleId="a8">
    <w:name w:val="Title"/>
    <w:basedOn w:val="a"/>
    <w:next w:val="a"/>
    <w:link w:val="a9"/>
    <w:uiPriority w:val="10"/>
    <w:qFormat/>
    <w:rsid w:val="00F525D0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9">
    <w:name w:val="Название Знак"/>
    <w:basedOn w:val="a0"/>
    <w:link w:val="a8"/>
    <w:uiPriority w:val="10"/>
    <w:rsid w:val="00F525D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a">
    <w:name w:val="Subtitle"/>
    <w:basedOn w:val="a"/>
    <w:next w:val="a"/>
    <w:link w:val="ab"/>
    <w:uiPriority w:val="11"/>
    <w:qFormat/>
    <w:rsid w:val="00F525D0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b">
    <w:name w:val="Подзаголовок Знак"/>
    <w:basedOn w:val="a0"/>
    <w:link w:val="aa"/>
    <w:uiPriority w:val="11"/>
    <w:rsid w:val="00F525D0"/>
    <w:rPr>
      <w:rFonts w:asciiTheme="majorHAnsi" w:eastAsiaTheme="majorEastAsia" w:hAnsiTheme="majorHAnsi"/>
      <w:sz w:val="24"/>
      <w:szCs w:val="24"/>
    </w:rPr>
  </w:style>
  <w:style w:type="character" w:styleId="ac">
    <w:name w:val="Strong"/>
    <w:basedOn w:val="a0"/>
    <w:uiPriority w:val="22"/>
    <w:qFormat/>
    <w:rsid w:val="00F525D0"/>
    <w:rPr>
      <w:b/>
      <w:bCs/>
    </w:rPr>
  </w:style>
  <w:style w:type="character" w:styleId="ad">
    <w:name w:val="Emphasis"/>
    <w:basedOn w:val="a0"/>
    <w:uiPriority w:val="20"/>
    <w:qFormat/>
    <w:rsid w:val="00F525D0"/>
    <w:rPr>
      <w:rFonts w:asciiTheme="minorHAnsi" w:hAnsiTheme="minorHAnsi"/>
      <w:b/>
      <w:i/>
      <w:iCs/>
    </w:rPr>
  </w:style>
  <w:style w:type="paragraph" w:styleId="ae">
    <w:name w:val="No Spacing"/>
    <w:basedOn w:val="a"/>
    <w:uiPriority w:val="1"/>
    <w:qFormat/>
    <w:rsid w:val="00F525D0"/>
    <w:rPr>
      <w:szCs w:val="32"/>
    </w:rPr>
  </w:style>
  <w:style w:type="paragraph" w:styleId="21">
    <w:name w:val="Quote"/>
    <w:basedOn w:val="a"/>
    <w:next w:val="a"/>
    <w:link w:val="22"/>
    <w:uiPriority w:val="29"/>
    <w:qFormat/>
    <w:rsid w:val="00F525D0"/>
    <w:rPr>
      <w:i/>
    </w:rPr>
  </w:style>
  <w:style w:type="character" w:customStyle="1" w:styleId="22">
    <w:name w:val="Цитата 2 Знак"/>
    <w:basedOn w:val="a0"/>
    <w:link w:val="21"/>
    <w:uiPriority w:val="29"/>
    <w:rsid w:val="00F525D0"/>
    <w:rPr>
      <w:i/>
      <w:sz w:val="24"/>
      <w:szCs w:val="24"/>
    </w:rPr>
  </w:style>
  <w:style w:type="paragraph" w:styleId="af">
    <w:name w:val="Intense Quote"/>
    <w:basedOn w:val="a"/>
    <w:next w:val="a"/>
    <w:link w:val="af0"/>
    <w:uiPriority w:val="30"/>
    <w:qFormat/>
    <w:rsid w:val="00F525D0"/>
    <w:pPr>
      <w:ind w:left="720" w:right="720"/>
    </w:pPr>
    <w:rPr>
      <w:b/>
      <w:i/>
      <w:szCs w:val="22"/>
    </w:rPr>
  </w:style>
  <w:style w:type="character" w:customStyle="1" w:styleId="af0">
    <w:name w:val="Выделенная цитата Знак"/>
    <w:basedOn w:val="a0"/>
    <w:link w:val="af"/>
    <w:uiPriority w:val="30"/>
    <w:rsid w:val="00F525D0"/>
    <w:rPr>
      <w:b/>
      <w:i/>
      <w:sz w:val="24"/>
    </w:rPr>
  </w:style>
  <w:style w:type="character" w:styleId="af1">
    <w:name w:val="Subtle Emphasis"/>
    <w:uiPriority w:val="19"/>
    <w:qFormat/>
    <w:rsid w:val="00F525D0"/>
    <w:rPr>
      <w:i/>
      <w:color w:val="5A5A5A" w:themeColor="text1" w:themeTint="A5"/>
    </w:rPr>
  </w:style>
  <w:style w:type="character" w:styleId="af2">
    <w:name w:val="Intense Emphasis"/>
    <w:basedOn w:val="a0"/>
    <w:uiPriority w:val="21"/>
    <w:qFormat/>
    <w:rsid w:val="00F525D0"/>
    <w:rPr>
      <w:b/>
      <w:i/>
      <w:sz w:val="24"/>
      <w:szCs w:val="24"/>
      <w:u w:val="single"/>
    </w:rPr>
  </w:style>
  <w:style w:type="character" w:styleId="af3">
    <w:name w:val="Subtle Reference"/>
    <w:basedOn w:val="a0"/>
    <w:uiPriority w:val="31"/>
    <w:qFormat/>
    <w:rsid w:val="00F525D0"/>
    <w:rPr>
      <w:sz w:val="24"/>
      <w:szCs w:val="24"/>
      <w:u w:val="single"/>
    </w:rPr>
  </w:style>
  <w:style w:type="character" w:styleId="af4">
    <w:name w:val="Intense Reference"/>
    <w:basedOn w:val="a0"/>
    <w:uiPriority w:val="32"/>
    <w:qFormat/>
    <w:rsid w:val="00F525D0"/>
    <w:rPr>
      <w:b/>
      <w:sz w:val="24"/>
      <w:u w:val="single"/>
    </w:rPr>
  </w:style>
  <w:style w:type="character" w:styleId="af5">
    <w:name w:val="Book Title"/>
    <w:basedOn w:val="a0"/>
    <w:uiPriority w:val="33"/>
    <w:qFormat/>
    <w:rsid w:val="00F525D0"/>
    <w:rPr>
      <w:rFonts w:asciiTheme="majorHAnsi" w:eastAsiaTheme="majorEastAsia" w:hAnsiTheme="majorHAnsi"/>
      <w:b/>
      <w:i/>
      <w:sz w:val="24"/>
      <w:szCs w:val="24"/>
    </w:rPr>
  </w:style>
  <w:style w:type="paragraph" w:styleId="af6">
    <w:name w:val="TOC Heading"/>
    <w:basedOn w:val="1"/>
    <w:next w:val="a"/>
    <w:uiPriority w:val="39"/>
    <w:semiHidden/>
    <w:unhideWhenUsed/>
    <w:qFormat/>
    <w:rsid w:val="00F525D0"/>
    <w:pPr>
      <w:outlineLvl w:val="9"/>
    </w:pPr>
  </w:style>
  <w:style w:type="character" w:customStyle="1" w:styleId="a5">
    <w:name w:val="Абзац списка Знак"/>
    <w:link w:val="a4"/>
    <w:uiPriority w:val="34"/>
    <w:locked/>
    <w:rsid w:val="004D2630"/>
    <w:rPr>
      <w:sz w:val="24"/>
      <w:szCs w:val="24"/>
    </w:rPr>
  </w:style>
  <w:style w:type="paragraph" w:styleId="af7">
    <w:name w:val="header"/>
    <w:basedOn w:val="a"/>
    <w:link w:val="af8"/>
    <w:uiPriority w:val="99"/>
    <w:semiHidden/>
    <w:unhideWhenUsed/>
    <w:rsid w:val="008410BC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semiHidden/>
    <w:rsid w:val="008410BC"/>
    <w:rPr>
      <w:sz w:val="24"/>
      <w:szCs w:val="24"/>
    </w:rPr>
  </w:style>
  <w:style w:type="paragraph" w:styleId="af9">
    <w:name w:val="footer"/>
    <w:basedOn w:val="a"/>
    <w:link w:val="afa"/>
    <w:uiPriority w:val="99"/>
    <w:semiHidden/>
    <w:unhideWhenUsed/>
    <w:rsid w:val="008410BC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semiHidden/>
    <w:rsid w:val="008410BC"/>
    <w:rPr>
      <w:sz w:val="24"/>
      <w:szCs w:val="24"/>
    </w:rPr>
  </w:style>
  <w:style w:type="paragraph" w:styleId="afb">
    <w:name w:val="Balloon Text"/>
    <w:basedOn w:val="a"/>
    <w:link w:val="afc"/>
    <w:uiPriority w:val="99"/>
    <w:semiHidden/>
    <w:unhideWhenUsed/>
    <w:rsid w:val="008410BC"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8410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36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2078F-2E39-4EDF-9FC2-54493AB5B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1012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28</cp:revision>
  <cp:lastPrinted>2021-10-17T20:57:00Z</cp:lastPrinted>
  <dcterms:created xsi:type="dcterms:W3CDTF">2018-10-18T18:36:00Z</dcterms:created>
  <dcterms:modified xsi:type="dcterms:W3CDTF">2021-10-17T20:58:00Z</dcterms:modified>
</cp:coreProperties>
</file>